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A62" w:rsidRDefault="00461A62" w:rsidP="00D76E8F">
      <w:pPr>
        <w:ind w:right="-1"/>
        <w:jc w:val="center"/>
        <w:rPr>
          <w:b/>
          <w:bCs/>
          <w:sz w:val="28"/>
          <w:szCs w:val="28"/>
        </w:rPr>
      </w:pPr>
      <w:r w:rsidRPr="0067308B">
        <w:rPr>
          <w:b/>
          <w:bCs/>
          <w:sz w:val="28"/>
          <w:szCs w:val="28"/>
        </w:rPr>
        <w:t xml:space="preserve">Материнский </w:t>
      </w:r>
      <w:bookmarkStart w:id="0" w:name="_GoBack"/>
      <w:bookmarkEnd w:id="0"/>
      <w:r w:rsidRPr="0067308B">
        <w:rPr>
          <w:b/>
          <w:bCs/>
          <w:sz w:val="28"/>
          <w:szCs w:val="28"/>
        </w:rPr>
        <w:t>капитал в 2021 году</w:t>
      </w:r>
    </w:p>
    <w:p w:rsidR="00461A62" w:rsidRDefault="00461A62" w:rsidP="00D76E8F">
      <w:pPr>
        <w:ind w:right="-1"/>
        <w:jc w:val="center"/>
        <w:rPr>
          <w:b/>
          <w:bCs/>
          <w:sz w:val="28"/>
          <w:szCs w:val="28"/>
        </w:rPr>
      </w:pPr>
    </w:p>
    <w:p w:rsidR="00461A62" w:rsidRPr="0067308B" w:rsidRDefault="00A42630" w:rsidP="00D76E8F">
      <w:pPr>
        <w:ind w:right="-1"/>
        <w:rPr>
          <w:b/>
          <w:bCs/>
          <w:sz w:val="28"/>
          <w:szCs w:val="28"/>
        </w:rPr>
      </w:pPr>
      <w:r w:rsidRPr="00A4263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.3pt;width:225pt;height:225pt;z-index:1">
            <v:imagedata r:id="rId4" o:title="i?id=05e7a952cd1340023646a1590e245287-l&amp;ref=rim&amp;n=13&amp;w=1076&amp;h=1076"/>
            <w10:wrap type="square"/>
          </v:shape>
        </w:pict>
      </w:r>
    </w:p>
    <w:p w:rsidR="00461A62" w:rsidRDefault="00461A62" w:rsidP="00D76E8F">
      <w:pPr>
        <w:ind w:right="-1"/>
        <w:jc w:val="both"/>
        <w:rPr>
          <w:sz w:val="28"/>
          <w:szCs w:val="28"/>
        </w:rPr>
      </w:pPr>
    </w:p>
    <w:p w:rsidR="00461A62" w:rsidRPr="0067308B" w:rsidRDefault="00461A62" w:rsidP="00A20FC5">
      <w:pPr>
        <w:spacing w:line="276" w:lineRule="auto"/>
        <w:ind w:right="-1" w:firstLine="708"/>
        <w:jc w:val="both"/>
        <w:rPr>
          <w:sz w:val="28"/>
          <w:szCs w:val="28"/>
        </w:rPr>
      </w:pPr>
      <w:r w:rsidRPr="0067308B">
        <w:rPr>
          <w:sz w:val="28"/>
          <w:szCs w:val="28"/>
        </w:rPr>
        <w:t>В 2021 года увеличены объемы поддержки семей с детьми по программе материнского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капитала, распоряжение средствами стало быстрее и удобнее.</w:t>
      </w:r>
    </w:p>
    <w:p w:rsidR="00461A62" w:rsidRDefault="00461A62" w:rsidP="00A20FC5">
      <w:pPr>
        <w:spacing w:line="276" w:lineRule="auto"/>
        <w:ind w:right="-1" w:firstLine="708"/>
        <w:jc w:val="both"/>
        <w:rPr>
          <w:sz w:val="28"/>
          <w:szCs w:val="28"/>
        </w:rPr>
      </w:pPr>
      <w:r w:rsidRPr="0067308B">
        <w:rPr>
          <w:sz w:val="28"/>
          <w:szCs w:val="28"/>
        </w:rPr>
        <w:t>С 1 января 2021 года размер материнского капитала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проиндексирован на 3,7%. В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зависимости от очередности и года рождения детей сумма материнского капитала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 xml:space="preserve">составляет: </w:t>
      </w:r>
    </w:p>
    <w:p w:rsidR="00461A62" w:rsidRDefault="00461A62" w:rsidP="00A20FC5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67308B">
        <w:rPr>
          <w:sz w:val="28"/>
          <w:szCs w:val="28"/>
        </w:rPr>
        <w:t>азмер материнского капитала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на первого ребенка, рожденного/усыновленного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после 1 января 2020 года с этого года увеличен на 17,3 тыс. рублей и теперь составляет 483881 рублей 83 копейки. При рождении второго ребенка эта сумма увеличится на 155</w:t>
      </w:r>
      <w:r>
        <w:rPr>
          <w:sz w:val="28"/>
          <w:szCs w:val="28"/>
        </w:rPr>
        <w:t> </w:t>
      </w:r>
      <w:r w:rsidRPr="0067308B">
        <w:rPr>
          <w:sz w:val="28"/>
          <w:szCs w:val="28"/>
        </w:rPr>
        <w:t xml:space="preserve">500рублей. Общий размер </w:t>
      </w:r>
      <w:proofErr w:type="spellStart"/>
      <w:r w:rsidRPr="0067308B">
        <w:rPr>
          <w:sz w:val="28"/>
          <w:szCs w:val="28"/>
        </w:rPr>
        <w:t>маткапитала</w:t>
      </w:r>
      <w:proofErr w:type="spellEnd"/>
      <w:r w:rsidRPr="0067308B">
        <w:rPr>
          <w:sz w:val="28"/>
          <w:szCs w:val="28"/>
        </w:rPr>
        <w:t xml:space="preserve"> за двоих детей в этом случае составит 639 431,83 рубля.</w:t>
      </w:r>
    </w:p>
    <w:p w:rsidR="00461A62" w:rsidRDefault="00461A62" w:rsidP="00A20FC5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н</w:t>
      </w:r>
      <w:r w:rsidRPr="0067308B">
        <w:rPr>
          <w:sz w:val="28"/>
          <w:szCs w:val="28"/>
        </w:rPr>
        <w:t>а второго ребенка, рожденного/усыновленного после 1 января 2020 года, если первый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ребенок рожден до 1 января 2020 года, — 639 431,83 рубля.</w:t>
      </w:r>
    </w:p>
    <w:p w:rsidR="00461A62" w:rsidRPr="0067308B" w:rsidRDefault="00461A62" w:rsidP="00A20FC5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н</w:t>
      </w:r>
      <w:r w:rsidRPr="0067308B">
        <w:rPr>
          <w:sz w:val="28"/>
          <w:szCs w:val="28"/>
        </w:rPr>
        <w:t>а второго/последующего ребенка, рожденного/усыновленного до 1 января 2020 года, —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483 881, 83 рубля.</w:t>
      </w:r>
    </w:p>
    <w:p w:rsidR="00461A62" w:rsidRPr="0067308B" w:rsidRDefault="00461A62" w:rsidP="00A20FC5">
      <w:pPr>
        <w:spacing w:line="276" w:lineRule="auto"/>
        <w:ind w:right="-1" w:firstLine="708"/>
        <w:jc w:val="both"/>
        <w:rPr>
          <w:sz w:val="28"/>
          <w:szCs w:val="28"/>
        </w:rPr>
      </w:pPr>
      <w:r w:rsidRPr="0067308B">
        <w:rPr>
          <w:sz w:val="28"/>
          <w:szCs w:val="28"/>
        </w:rPr>
        <w:t>Если семья частично распорядилась материнским капиталом, на 3,7% будет увеличен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остаток средств на счете по состоянию на 01.01.2021.</w:t>
      </w:r>
    </w:p>
    <w:p w:rsidR="00461A62" w:rsidRPr="0067308B" w:rsidRDefault="00461A62" w:rsidP="00A20FC5">
      <w:pPr>
        <w:spacing w:line="276" w:lineRule="auto"/>
        <w:ind w:right="-1" w:firstLine="708"/>
        <w:jc w:val="both"/>
        <w:rPr>
          <w:sz w:val="28"/>
          <w:szCs w:val="28"/>
        </w:rPr>
      </w:pPr>
      <w:r w:rsidRPr="0067308B">
        <w:rPr>
          <w:sz w:val="28"/>
          <w:szCs w:val="28"/>
        </w:rPr>
        <w:t>Напомним, распорядиться материнским капиталом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можно сразу после рождения ребенка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или после достижения им трех лет – в зависимости от выбранного направления.</w:t>
      </w:r>
    </w:p>
    <w:p w:rsidR="00461A62" w:rsidRPr="0067308B" w:rsidRDefault="00461A62" w:rsidP="00A20FC5">
      <w:pPr>
        <w:spacing w:line="276" w:lineRule="auto"/>
        <w:ind w:right="-1" w:firstLine="708"/>
        <w:jc w:val="both"/>
        <w:rPr>
          <w:sz w:val="28"/>
          <w:szCs w:val="28"/>
        </w:rPr>
      </w:pPr>
      <w:r w:rsidRPr="0067308B">
        <w:rPr>
          <w:sz w:val="28"/>
          <w:szCs w:val="28"/>
        </w:rPr>
        <w:t>Сразу после рождения ребенка МСК можно направить на погашение жилищных кредитов и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уплату первоначального взноса по жилищному кредиту, на социальную адаптацию и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интеграцию в общество детей-инвалидов, оплату содержания ребенка в детском саду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 xml:space="preserve">(любого ребенка в семье или всех детей одновременно). Также семьи, в которых после 1января 2018 года был </w:t>
      </w:r>
      <w:proofErr w:type="gramStart"/>
      <w:r w:rsidRPr="0067308B">
        <w:rPr>
          <w:sz w:val="28"/>
          <w:szCs w:val="28"/>
        </w:rPr>
        <w:t>рожден</w:t>
      </w:r>
      <w:proofErr w:type="gramEnd"/>
      <w:r w:rsidRPr="0067308B">
        <w:rPr>
          <w:sz w:val="28"/>
          <w:szCs w:val="28"/>
        </w:rPr>
        <w:t>/усыновлен второй ребенок, могут обратиться за установлением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ежемесячной выплаты.</w:t>
      </w:r>
    </w:p>
    <w:p w:rsidR="00461A62" w:rsidRPr="0067308B" w:rsidRDefault="00461A62" w:rsidP="00A20FC5">
      <w:pPr>
        <w:spacing w:line="276" w:lineRule="auto"/>
        <w:ind w:right="-1" w:firstLine="708"/>
        <w:jc w:val="both"/>
        <w:rPr>
          <w:sz w:val="28"/>
          <w:szCs w:val="28"/>
        </w:rPr>
      </w:pPr>
      <w:r w:rsidRPr="0067308B">
        <w:rPr>
          <w:sz w:val="28"/>
          <w:szCs w:val="28"/>
        </w:rPr>
        <w:t>Через три года после рождения ребенка средства материнского капитала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можно направить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 xml:space="preserve">на приобретение жилья без привлечения кредитных средств, 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 xml:space="preserve">строительство, 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реконструкцию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 xml:space="preserve">жилья, возмещение </w:t>
      </w:r>
      <w:r w:rsidRPr="0067308B">
        <w:rPr>
          <w:sz w:val="28"/>
          <w:szCs w:val="28"/>
        </w:rPr>
        <w:lastRenderedPageBreak/>
        <w:t>затрат на строительство жилья, участие в долевом строительстве; оплату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образовательных услуг, проживания в общежитии; формирование накопительной пенсии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мамы.</w:t>
      </w:r>
    </w:p>
    <w:p w:rsidR="00461A62" w:rsidRPr="0067308B" w:rsidRDefault="00461A62" w:rsidP="00A20FC5">
      <w:pPr>
        <w:spacing w:line="276" w:lineRule="auto"/>
        <w:ind w:right="-1" w:firstLine="708"/>
        <w:jc w:val="both"/>
        <w:rPr>
          <w:sz w:val="28"/>
          <w:szCs w:val="28"/>
        </w:rPr>
      </w:pPr>
      <w:r w:rsidRPr="0067308B">
        <w:rPr>
          <w:sz w:val="28"/>
          <w:szCs w:val="28"/>
        </w:rPr>
        <w:t>Начиная с 2021 года, оформление материнского капитала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и распоряжение его средствами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 xml:space="preserve">происходит быстрее. На выдачу сертификата МСК теперь </w:t>
      </w:r>
      <w:proofErr w:type="gramStart"/>
      <w:r w:rsidRPr="0067308B">
        <w:rPr>
          <w:sz w:val="28"/>
          <w:szCs w:val="28"/>
        </w:rPr>
        <w:t>отводится не более пяти</w:t>
      </w:r>
      <w:proofErr w:type="gramEnd"/>
      <w:r w:rsidRPr="0067308B">
        <w:rPr>
          <w:sz w:val="28"/>
          <w:szCs w:val="28"/>
        </w:rPr>
        <w:t xml:space="preserve"> рабочих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дней вместо прежних пятнадцати, на рассмотрение заявления о распоряжении средствами —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не более десяти рабочих дней вместо одного месяца.</w:t>
      </w:r>
    </w:p>
    <w:p w:rsidR="00461A62" w:rsidRPr="0067308B" w:rsidRDefault="00461A62" w:rsidP="00A20FC5">
      <w:pPr>
        <w:spacing w:line="276" w:lineRule="auto"/>
        <w:ind w:right="-1" w:firstLine="708"/>
        <w:jc w:val="both"/>
        <w:rPr>
          <w:sz w:val="28"/>
          <w:szCs w:val="28"/>
        </w:rPr>
      </w:pPr>
      <w:r w:rsidRPr="0067308B">
        <w:rPr>
          <w:sz w:val="28"/>
          <w:szCs w:val="28"/>
        </w:rPr>
        <w:t>В отдельных случаях новые сроки могут увеличиваться. Например, если ведомства вовремя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не представляют сведения по запросам ПФР, допускается оформление сертификата в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течение пятнадцати рабочих дней. Если ведомство или владелец сертификата не представили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в фонд необходимые документы и сведения, решение о распоряжении средствами может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быть принято в течение двадцати рабочих дней.</w:t>
      </w:r>
    </w:p>
    <w:p w:rsidR="00461A62" w:rsidRPr="0067308B" w:rsidRDefault="00461A62" w:rsidP="00A20FC5">
      <w:pPr>
        <w:spacing w:line="276" w:lineRule="auto"/>
        <w:ind w:right="-1" w:firstLine="708"/>
        <w:jc w:val="both"/>
        <w:rPr>
          <w:sz w:val="28"/>
          <w:szCs w:val="28"/>
        </w:rPr>
      </w:pPr>
      <w:r w:rsidRPr="0067308B">
        <w:rPr>
          <w:sz w:val="28"/>
          <w:szCs w:val="28"/>
        </w:rPr>
        <w:t>С 2020 года Пенсионным фондом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 xml:space="preserve">осуществляется </w:t>
      </w:r>
      <w:proofErr w:type="spellStart"/>
      <w:r w:rsidRPr="0067308B">
        <w:rPr>
          <w:sz w:val="28"/>
          <w:szCs w:val="28"/>
        </w:rPr>
        <w:t>проактивное</w:t>
      </w:r>
      <w:proofErr w:type="spellEnd"/>
      <w:r w:rsidRPr="0067308B">
        <w:rPr>
          <w:sz w:val="28"/>
          <w:szCs w:val="28"/>
        </w:rPr>
        <w:t xml:space="preserve"> оформление сертификатов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на материнский капитал. Это означает, что после появления ребенка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материнский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капитал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будет оформлен автоматически и семья сможет приступить к распоряжению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средствами, не обращаясь за самим сертификатом. Все необходимое для этого Пенсионный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фонд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сделает самостоятельно.</w:t>
      </w:r>
    </w:p>
    <w:p w:rsidR="00461A62" w:rsidRPr="0067308B" w:rsidRDefault="00461A62" w:rsidP="00A20FC5">
      <w:pPr>
        <w:spacing w:line="276" w:lineRule="auto"/>
        <w:ind w:right="-1" w:firstLine="708"/>
        <w:jc w:val="both"/>
        <w:rPr>
          <w:sz w:val="28"/>
          <w:szCs w:val="28"/>
        </w:rPr>
      </w:pPr>
      <w:r w:rsidRPr="0067308B">
        <w:rPr>
          <w:sz w:val="28"/>
          <w:szCs w:val="28"/>
        </w:rPr>
        <w:t>Сведения о появлении ребенка, дающего право на материнский капитал, поступают в ПФР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 xml:space="preserve">из государственного реестра записей актов гражданского состояния. 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Данные об оформлении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сертификата фиксируются в информационной системе Пенсионного фонда и направляются в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личный кабинет мамы на сайте ПФР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 xml:space="preserve">или портале </w:t>
      </w:r>
      <w:proofErr w:type="spellStart"/>
      <w:r w:rsidRPr="0067308B">
        <w:rPr>
          <w:sz w:val="28"/>
          <w:szCs w:val="28"/>
        </w:rPr>
        <w:t>Госуслуг</w:t>
      </w:r>
      <w:proofErr w:type="spellEnd"/>
      <w:r w:rsidRPr="0067308B">
        <w:rPr>
          <w:sz w:val="28"/>
          <w:szCs w:val="28"/>
        </w:rPr>
        <w:t>.</w:t>
      </w:r>
    </w:p>
    <w:p w:rsidR="00461A62" w:rsidRPr="0067308B" w:rsidRDefault="00461A62" w:rsidP="00A20FC5">
      <w:pPr>
        <w:spacing w:line="276" w:lineRule="auto"/>
        <w:ind w:right="-1" w:firstLine="708"/>
        <w:jc w:val="both"/>
        <w:rPr>
          <w:sz w:val="28"/>
          <w:szCs w:val="28"/>
        </w:rPr>
      </w:pPr>
      <w:r w:rsidRPr="0067308B">
        <w:rPr>
          <w:sz w:val="28"/>
          <w:szCs w:val="28"/>
        </w:rPr>
        <w:t>Для семей с приемными детьми сохраняется прежний заявительный порядок оформления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сертификата, поскольку сведения об усыновлении, необходимые для получения</w:t>
      </w:r>
      <w:r>
        <w:rPr>
          <w:sz w:val="28"/>
          <w:szCs w:val="28"/>
        </w:rPr>
        <w:t xml:space="preserve"> </w:t>
      </w:r>
      <w:r w:rsidRPr="0067308B">
        <w:rPr>
          <w:sz w:val="28"/>
          <w:szCs w:val="28"/>
        </w:rPr>
        <w:t>материнского капитала, могут представить только сами приемные родители.</w:t>
      </w:r>
    </w:p>
    <w:p w:rsidR="00461A62" w:rsidRPr="0067308B" w:rsidRDefault="00461A62" w:rsidP="00A20FC5">
      <w:pPr>
        <w:spacing w:line="276" w:lineRule="auto"/>
        <w:ind w:right="-1"/>
        <w:jc w:val="both"/>
        <w:rPr>
          <w:sz w:val="28"/>
          <w:szCs w:val="28"/>
        </w:rPr>
      </w:pPr>
    </w:p>
    <w:p w:rsidR="00461A62" w:rsidRDefault="00461A62" w:rsidP="00A20FC5">
      <w:pPr>
        <w:spacing w:line="276" w:lineRule="auto"/>
        <w:ind w:right="-1"/>
      </w:pPr>
    </w:p>
    <w:sectPr w:rsidR="00461A62" w:rsidSect="004D4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6C2"/>
    <w:rsid w:val="00047A5C"/>
    <w:rsid w:val="001D2103"/>
    <w:rsid w:val="003712CE"/>
    <w:rsid w:val="00461A62"/>
    <w:rsid w:val="004A1B05"/>
    <w:rsid w:val="004D4C84"/>
    <w:rsid w:val="0067308B"/>
    <w:rsid w:val="00796B49"/>
    <w:rsid w:val="00A20FC5"/>
    <w:rsid w:val="00A42630"/>
    <w:rsid w:val="00A646C2"/>
    <w:rsid w:val="00A81A79"/>
    <w:rsid w:val="00D7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013GanievaAF</dc:creator>
  <cp:keywords/>
  <dc:description/>
  <cp:lastModifiedBy>Ганиева Фарида Урмановна</cp:lastModifiedBy>
  <cp:revision>4</cp:revision>
  <dcterms:created xsi:type="dcterms:W3CDTF">2021-04-02T08:08:00Z</dcterms:created>
  <dcterms:modified xsi:type="dcterms:W3CDTF">2021-04-12T07:12:00Z</dcterms:modified>
</cp:coreProperties>
</file>